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438" w:rsidRDefault="00036438" w:rsidP="000364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ПОРЯДОК ПОДАЧИ И РАССМОТРЕНИЯ ЭЛЕКТРОННЫХ ОБРАЩЕНИЙ</w:t>
      </w:r>
    </w:p>
    <w:p w:rsidR="00036438" w:rsidRPr="00A17766" w:rsidRDefault="00036438" w:rsidP="00036438">
      <w:pPr>
        <w:pStyle w:val="a3"/>
        <w:rPr>
          <w:color w:val="000000"/>
          <w:sz w:val="27"/>
          <w:szCs w:val="27"/>
          <w:u w:val="single"/>
        </w:rPr>
      </w:pPr>
      <w:r>
        <w:rPr>
          <w:color w:val="000000"/>
          <w:sz w:val="27"/>
          <w:szCs w:val="27"/>
        </w:rPr>
        <w:t xml:space="preserve">Электронное обращение подается в УКПП «Чериковский жилкоммунхоз» путем размещения в специальной рубрике на официальном сайте предприятия в глобальной компьютерной сети </w:t>
      </w:r>
      <w:r w:rsidR="00A17766">
        <w:rPr>
          <w:color w:val="000000"/>
          <w:sz w:val="27"/>
          <w:szCs w:val="27"/>
          <w:u w:val="single"/>
        </w:rPr>
        <w:t>Интернет http://www.cherikov-jkh.by</w:t>
      </w:r>
      <w:bookmarkStart w:id="0" w:name="_GoBack"/>
      <w:bookmarkEnd w:id="0"/>
    </w:p>
    <w:p w:rsidR="00036438" w:rsidRDefault="00036438" w:rsidP="000364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обращения, направленные в УКПП «Чериковский жилкоммунхоз» иными способами, не подлежат приему и регистрации.</w:t>
      </w:r>
    </w:p>
    <w:p w:rsidR="00036438" w:rsidRDefault="00036438" w:rsidP="000364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Если для рассмотрения электронного обращения по существу необходимо указание персональных данных заявителя или иных лиц, за исключением содержащихся в обращении, заявителю предлагается обратиться с устным или письменным обращением.</w:t>
      </w:r>
    </w:p>
    <w:p w:rsidR="00036438" w:rsidRDefault="00036438" w:rsidP="000364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Электронные обращения, поступившие в УКПП «Чериковский жилкоммунхоз», подлежат рассмотрению в порядке, установленном для рассмотрения письменных обращений, с учетом особенностей, предусмотренных статьей 25 Закона Республики Беларусь «Об обращениях граждан и юридических лиц».</w:t>
      </w:r>
    </w:p>
    <w:p w:rsidR="00036438" w:rsidRDefault="00036438" w:rsidP="0003643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Письменные (электронные) обращения должны быть рассмотрены не позднее пятнадцати дней, а обращения, требующие дополнительного изучения и проверки, - не позднее одного месяца, если иной срок не установлен законодательными актами.</w:t>
      </w:r>
    </w:p>
    <w:p w:rsidR="00D73AA5" w:rsidRDefault="00D73AA5"/>
    <w:sectPr w:rsidR="00D7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36"/>
    <w:rsid w:val="00036438"/>
    <w:rsid w:val="004F1236"/>
    <w:rsid w:val="00A17766"/>
    <w:rsid w:val="00D7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6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2021-11-04T09:56:00Z</dcterms:created>
  <dcterms:modified xsi:type="dcterms:W3CDTF">2021-11-04T13:46:00Z</dcterms:modified>
</cp:coreProperties>
</file>