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СЛУЧАИ ОСТАВЛЕНИЯ ЭЛЕКТРОННЫХ ОБРАЩЕНИЙ БЕЗ РАССМОТРЕНИЯ ПО СУЩЕСТВУ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Случаи оставления электронных обращений без рассмотрения по существу: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электронное обращение не соответствует требованиям, предъявляемым к электронным обращениям (см. ниже требования, предъявляемые к электронным обращениям);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 электронным обращениям, подаваемым представителями заявителей, не прилагаются электронные копии документов, подтверждающих их полномочия;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 также в случаях, установленных для письменных обращений: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обращения содержат вопросы, решение которых не отно</w:t>
      </w:r>
      <w:r w:rsidR="00963A5C">
        <w:rPr>
          <w:color w:val="000000"/>
          <w:sz w:val="27"/>
          <w:szCs w:val="27"/>
        </w:rPr>
        <w:t>сится к компетенции УКПП «Чериковский жилкоммунхоз»</w:t>
      </w:r>
      <w:bookmarkStart w:id="0" w:name="_GoBack"/>
      <w:bookmarkEnd w:id="0"/>
      <w:r>
        <w:rPr>
          <w:color w:val="000000"/>
          <w:sz w:val="27"/>
          <w:szCs w:val="27"/>
        </w:rPr>
        <w:t>;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пропущен без уважительной причины срок подачи жалобы;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8361B8" w:rsidRDefault="008361B8" w:rsidP="00836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 заявителем прекращена переписка по изложенным в обращении вопросам.</w:t>
      </w:r>
    </w:p>
    <w:p w:rsidR="000D3562" w:rsidRDefault="000D3562"/>
    <w:sectPr w:rsidR="000D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92"/>
    <w:rsid w:val="000D3562"/>
    <w:rsid w:val="008361B8"/>
    <w:rsid w:val="00944792"/>
    <w:rsid w:val="00963A5C"/>
    <w:rsid w:val="009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2021-11-04T10:00:00Z</dcterms:created>
  <dcterms:modified xsi:type="dcterms:W3CDTF">2021-11-04T13:32:00Z</dcterms:modified>
</cp:coreProperties>
</file>