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63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632"/>
      </w:tblGrid>
      <w:tr w:rsidR="00AB4BE7" w:rsidRPr="00AB4BE7" w:rsidTr="00AB4BE7">
        <w:tc>
          <w:tcPr>
            <w:tcW w:w="1063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120" w:line="240" w:lineRule="auto"/>
              <w:ind w:left="7938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УТВЕРЖДЕНО</w:t>
            </w:r>
          </w:p>
          <w:p w:rsidR="00AB4BE7" w:rsidRPr="00AB4BE7" w:rsidRDefault="00AB4BE7" w:rsidP="00AB4BE7">
            <w:pPr>
              <w:spacing w:after="0" w:line="240" w:lineRule="auto"/>
              <w:ind w:left="7938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Постановление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Совета Министров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br/>
              <w:t>Республики Беларусь</w:t>
            </w:r>
          </w:p>
          <w:p w:rsidR="00AB4BE7" w:rsidRPr="00AB4BE7" w:rsidRDefault="00AB4BE7" w:rsidP="00AB4BE7">
            <w:pPr>
              <w:spacing w:after="0" w:line="240" w:lineRule="auto"/>
              <w:ind w:left="7938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  <w:lang w:eastAsia="ru-RU"/>
              </w:rPr>
              <w:t>27.01.2009 № 99</w:t>
            </w:r>
          </w:p>
        </w:tc>
      </w:tr>
    </w:tbl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before="240" w:after="240" w:line="240" w:lineRule="auto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bookmarkStart w:id="0" w:name="Заг_Утв_11"/>
      <w:bookmarkEnd w:id="0"/>
      <w:r w:rsidRPr="00AB4BE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ТИПОВОЙ ДОГОВОР</w:t>
      </w:r>
      <w:r w:rsidRPr="00AB4BE7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br/>
        <w:t>на оказание услуги по обращению с твердыми коммунальными отходами</w:t>
      </w:r>
    </w:p>
    <w:tbl>
      <w:tblPr>
        <w:tblW w:w="9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9"/>
        <w:gridCol w:w="4250"/>
        <w:gridCol w:w="1985"/>
      </w:tblGrid>
      <w:tr w:rsidR="00AB4BE7" w:rsidRPr="00AB4BE7" w:rsidTr="00AB4BE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 _____</w:t>
            </w:r>
            <w:bookmarkStart w:id="1" w:name="_GoBack"/>
            <w:bookmarkEnd w:id="1"/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№ _________</w:t>
            </w:r>
          </w:p>
        </w:tc>
      </w:tr>
      <w:tr w:rsidR="00AB4BE7" w:rsidRPr="00AB4BE7" w:rsidTr="00AB4BE7">
        <w:trPr>
          <w:trHeight w:val="240"/>
        </w:trPr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tLeast"/>
              <w:ind w:firstLine="539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(населенный пункт)</w:t>
            </w:r>
          </w:p>
        </w:tc>
        <w:tc>
          <w:tcPr>
            <w:tcW w:w="42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tLeast"/>
              <w:jc w:val="center"/>
              <w:rPr>
                <w:rFonts w:ascii="Times New Roman" w:eastAsia="Times New Roman" w:hAnsi="Times New Roman" w:cs="Times New Roman"/>
                <w:color w:val="212529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lang w:eastAsia="ru-RU"/>
              </w:rPr>
              <w:t>(дата)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</w:tr>
    </w:tbl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lang w:eastAsia="ru-RU"/>
        </w:rPr>
        <w:t>(наименование организации, оказывающей услуги по обращению с твердыми коммунальными отходами)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именуемая в дальнейшем Исполнитель, в лице _____________________________________________________________________________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lang w:eastAsia="ru-RU"/>
        </w:rPr>
        <w:t>(должность служащего, фамилия, собственное имя, отчество (если таковое имеется))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 одной стороны, действующая на основании устава Исполнителя, и собственник, наниматель (нужное подчеркнуть) _____________________________________________________________________________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tLeast"/>
        <w:jc w:val="center"/>
        <w:rPr>
          <w:rFonts w:ascii="Times New Roman" w:eastAsia="Times New Roman" w:hAnsi="Times New Roman" w:cs="Times New Roman"/>
          <w:color w:val="212529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lang w:eastAsia="ru-RU"/>
        </w:rPr>
        <w:t>(фамилия, собственное имя, отчество (если таковое имеется))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квартиры _________ в доме ________ корп. _______ по 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tLeast"/>
        <w:ind w:firstLine="6299"/>
        <w:rPr>
          <w:rFonts w:ascii="Times New Roman" w:eastAsia="Times New Roman" w:hAnsi="Times New Roman" w:cs="Times New Roman"/>
          <w:color w:val="212529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lang w:eastAsia="ru-RU"/>
        </w:rPr>
        <w:t>(улица, проспект и другие)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именуемый в дальнейшем Потребитель, с другой стороны, далее именуемые Сторонами, заключили настоящий договор о следующем: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Предмет договора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1. Исполнитель оказывает Потребителю услугу по обращению с твердыми коммунальными отходами, а Потребитель оплачивает ее в соответствии с тарифами и в сроки, установленные законодательством.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Обязанности Сторон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 Исполнитель обязан: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2.1. обеспечить обустройство в пешеходной доступности для Потребителя и содержание в соответствии с действующими санитарными нормами и правилами площадки временного складирования отходов или контейнерной площадки с установленными на ней контейнерами для сбора твердых коммунальных отходов, в том числе по видам;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2.2. обеспечить регулярный вывоз накопленных у Потребителя твердых коммунальных отходов в соответствии с утвержденным графиком;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2.3. производить работы по благоустройству площадки временного складирования отходов или контейнерной площадки, ремонту и замене контейнеров;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2.4. информировать Потребителя об изменении тарифа на услугу по обращению с твердыми коммунальными отходами, формы и порядка платы за эту услугу;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2.5. производить в соответствии с законодательством перерасчет платы за оказанную услугу в случае ее неоказания либо оказания с недостатками;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2.6. в случае уведомления Потребителем о неоказании услуги, установленной настоящим договором, прибыть к Потребителю в течение одного рабочего дня или в дополнительно оговоренное время;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2.7. ежегодно производить с Потребителем сверку расчетов за услугу по обращению с твердыми коммунальными отходами.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 Потребитель обязан: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3.1. осуществлять сбор и вынос образующихся твердых коммунальных отходов в специально отведенные места, обеспечивая их разделение по видам;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3.2. за 7 дней известить Исполнителя о выезде из занимаемого жилого помещения и произвести полный расчет за оказанные в соответствии с настоящим договором услуги;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3.3. в семидневный срок представить сведения об изменении количества зарегистрированных жильцов в жилом помещении;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3.4. исключен.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Права Сторон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 Исполнитель имеет право: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4.1. требовать от Потребителя соблюдения законодательства и условий настоящего договора;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4.2. в случае несвоевременной платы Потребителем за услугу по обращению с твердыми коммунальными отходами принимать меры к ее взысканию в порядке, установленном законодательством;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4.3. прекратить (полностью или частично) вывоз твердых коммунальных отходов без предварительного уведомления Потребителя в случаях стихийных бедствий.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 Потребитель имеет право: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5.1. получать в полном объеме и надлежащего качества услугу, предусмотренную настоящим договором;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5.2. получать информацию о перечнях, объемах, качестве и периодичности оказанных услуг и (или) выполненных работ в соответствии с законодательством;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5.3. проверять объемы, качество и периодичность оказания услуг и выполнения работ (в том числе путем проведения в установленном порядке независимой проверки (экспертизы);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5.4. требовать от ответственных лиц Исполнителя устранения выявленных недостатков и проверять полноту и своевременность их устранения;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5.5. требовать от Исполнителя соблюдения законодательства и условий настоящего договора.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Ответственность Сторон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6. Стороны несут материальную ответственность за несоблюдение взятых на себя обязательств по настоящему договору в соответствии с его условиями и действующим законодательством.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 Стороны не несут ответственности по своим обязательствам, если: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7.1. в период действия настоящего договора произошли изменения в действующем законодательстве, делающие невозможным их выполнение;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7.2. если невыполнение явилось следствием обстоятельств непреодолимой силы, возникших после заключения настоящего договора в результате событий чрезвычайного характера.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Сторона, для которой возникли условия, при которых невозможно исполнить обязательства по настоящему договору, обязана известить другую Сторону о наступлении и прекращении этих обстоятельств любым доступным способом.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Подтверждением наличия указанных обстоятельств и их продолжительности служат заверенные справки соответствующих государственных органов, иных организаций.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8. Исполнитель в соответствии с законодательством несет материальную ответственность в полном объеме причиненных Потребителю убытков, ущерба его имуществу, явившихся следствием неправомерных действий (бездействия) Исполнителя при выполнении работ в рамках настоящего договора, а также возмещает вред, причиненный жизни, здоровью Потребителя вследствие неоказания услуги, предусмотренной настоящим договором, либо оказания этой услуги с недостатками, в том числе вследствие применения в процессе оказания указанной услуги изделий (материалов) и технологий, опасных для жизни, здоровья и (или) имущества Потребителя, а также окружающей среды.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Потребитель вправе требовать от Исполнителя компенсации морального вреда, причиненного нарушением прав Потребителя, независимо от подлежащего возмещению имущественного вреда. Размер данной компенсации определяется судом.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9. Исполнитель не несет материальной ответственности и не возмещает Потребителю убытки полностью или частично и не компенсирует причиненный реальный ущерб имуществу, если он возник в результате стихийных бедствий (за исключением пожара, возникшего по вине Исполнителя).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10. Окончание срока действия настоящего договора не освобождает Стороны от ответственности за нарушение его условий в период его действия.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Срок действия договора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lastRenderedPageBreak/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11. Срок действия настоящего договора _____________________.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12. Действие настоящего договора может быть прекращено ввиду обстоятельств, предусмотренных действующим законодательством для аналогичных договоров.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Изменение и расторжение договора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13. Стороны имеют право по взаимному соглашению досрочно изменить или расторгнуть настоящий договор.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14. Изменения в настоящий договор вносятся путем заключения дополнительного соглашения, являющегося неотъемлемой частью настоящего договора.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15. Соглашение об изменении или расторжении настоящего договора заключается в письменной форме и подписывается каждой из Сторон.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16. В случае неоплаты в течение более 3 месяцев оказанной услуги по обращению с твердыми коммунальными отходами либо невыполнения Потребителем договорных обязательств Исполнитель вправе расторгнуть договор в одностороннем порядке, письменно уведомив Потребителя и организацию, осуществляющую эксплуатацию жилищного фонда и (или) предоставляющую жилищно-коммунальные услуги.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Разрешение споров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17. Споры, связанные с исполнением обязательств по настоящему договору, разрешаются Сторонами путем переговоров, а в случае недостижения согласия – в судебном порядке.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18. Все претензии по выполнению условий настоящего договора должны заявляться Сторонами в письменной форме и направляться заказным письмом или вручаться лично под роспись.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Прочие условия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19. Взаимоотношения Сторон, не урегулированные настоящим договором, регламентируются действующим законодательством.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20. Настоящий договор составлен на _______ листах в двух экземплярах, имеющих одинаковую юридическую силу и хранящихся у каждой из Сторон.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21. Дополнительные условия 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______________________________________________________________________________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AB4BE7" w:rsidRPr="00AB4BE7" w:rsidRDefault="00AB4BE7" w:rsidP="00AB4B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Юридические адреса и подписи Сторон</w:t>
      </w:r>
    </w:p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tbl>
      <w:tblPr>
        <w:tblW w:w="935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73"/>
        <w:gridCol w:w="1618"/>
        <w:gridCol w:w="3963"/>
      </w:tblGrid>
      <w:tr w:rsidR="00AB4BE7" w:rsidRPr="00AB4BE7" w:rsidTr="00AB4BE7">
        <w:trPr>
          <w:trHeight w:val="240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Потребитель</w:t>
            </w:r>
          </w:p>
        </w:tc>
      </w:tr>
      <w:tr w:rsidR="00AB4BE7" w:rsidRPr="00AB4BE7" w:rsidTr="00AB4BE7">
        <w:trPr>
          <w:trHeight w:val="240"/>
        </w:trPr>
        <w:tc>
          <w:tcPr>
            <w:tcW w:w="377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Адрес: 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Тел. 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Подпись _______________________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6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AB4BE7" w:rsidRPr="00AB4BE7" w:rsidRDefault="00AB4BE7" w:rsidP="00AB4B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_______________________________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Адрес: 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_______________________________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Тел. ___________________________</w:t>
            </w:r>
            <w:r w:rsidRPr="00AB4BE7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br/>
              <w:t>Подпись _______________________</w:t>
            </w:r>
          </w:p>
        </w:tc>
      </w:tr>
    </w:tbl>
    <w:p w:rsidR="00AB4BE7" w:rsidRPr="00AB4BE7" w:rsidRDefault="00AB4BE7" w:rsidP="00AB4BE7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AB4BE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 </w:t>
      </w:r>
    </w:p>
    <w:p w:rsidR="00CA2730" w:rsidRDefault="00CA2730"/>
    <w:sectPr w:rsidR="00CA2730" w:rsidSect="005F5DC1">
      <w:pgSz w:w="11906" w:h="16838"/>
      <w:pgMar w:top="567" w:right="425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4BE7"/>
    <w:rsid w:val="005F5DC1"/>
    <w:rsid w:val="00AB4BE7"/>
    <w:rsid w:val="00CA27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92AAA3-9EF4-4498-BC59-34BBA2FD1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apu1">
    <w:name w:val="capu1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p1">
    <w:name w:val="cap1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">
    <w:name w:val="newncpi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u">
    <w:name w:val="titleu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oint">
    <w:name w:val="point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AB4B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5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1307</Words>
  <Characters>7454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SGVN2</dc:creator>
  <cp:keywords/>
  <dc:description/>
  <cp:lastModifiedBy>SGVN2</cp:lastModifiedBy>
  <cp:revision>1</cp:revision>
  <dcterms:created xsi:type="dcterms:W3CDTF">2026-07-27T06:27:00Z</dcterms:created>
  <dcterms:modified xsi:type="dcterms:W3CDTF">2026-07-27T06:28:00Z</dcterms:modified>
</cp:coreProperties>
</file>